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32" w:rsidRPr="007E1132" w:rsidRDefault="007E1132" w:rsidP="007E113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bg-BG"/>
        </w:rPr>
      </w:pPr>
      <w:r w:rsidRPr="007E11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СОФИЙСКИ УНИВЕРСИТЕТ “СВ. КЛИМЕНТ ОХРИДСКИ”</w:t>
      </w:r>
    </w:p>
    <w:p w:rsidR="007E1132" w:rsidRPr="007E1132" w:rsidRDefault="007E1132" w:rsidP="007E1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7E113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7E1132" w:rsidRPr="007E1132" w:rsidRDefault="007E1132" w:rsidP="007E113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E113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bg-BG"/>
        </w:rPr>
        <w:t>УЧЕБЕН ПЛАН</w:t>
      </w:r>
    </w:p>
    <w:p w:rsidR="007E1132" w:rsidRPr="007E1132" w:rsidRDefault="007E1132" w:rsidP="007E1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7E113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7E1132" w:rsidRPr="007E1132" w:rsidRDefault="007E1132" w:rsidP="007E113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7E113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bg-BG"/>
        </w:rPr>
        <w:t>Магистърска програма Нордистика</w:t>
      </w:r>
    </w:p>
    <w:p w:rsidR="007E1132" w:rsidRPr="007E1132" w:rsidRDefault="007E1132" w:rsidP="007E1132">
      <w:pPr>
        <w:spacing w:after="9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7E113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223"/>
        <w:gridCol w:w="4087"/>
        <w:gridCol w:w="2762"/>
      </w:tblGrid>
      <w:tr w:rsidR="007E1132" w:rsidRPr="007E1132" w:rsidTr="007E1132">
        <w:tc>
          <w:tcPr>
            <w:tcW w:w="2988" w:type="dxa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Утвърждавам,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(подпис)</w:t>
            </w:r>
          </w:p>
        </w:tc>
        <w:tc>
          <w:tcPr>
            <w:tcW w:w="6461" w:type="dxa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Професионално направление: </w:t>
            </w: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bg-BG"/>
              </w:rPr>
              <w:t>Филология</w:t>
            </w:r>
          </w:p>
        </w:tc>
        <w:tc>
          <w:tcPr>
            <w:tcW w:w="4725" w:type="dxa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Образователно-квалификационна 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степен: </w:t>
            </w: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bg-BG"/>
              </w:rPr>
              <w:t>Магистър</w:t>
            </w:r>
          </w:p>
        </w:tc>
      </w:tr>
      <w:tr w:rsidR="007E1132" w:rsidRPr="007E1132" w:rsidTr="007E1132">
        <w:tc>
          <w:tcPr>
            <w:tcW w:w="2988" w:type="dxa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Утвърден с протокол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N...... от........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 Академичния съвет</w:t>
            </w:r>
          </w:p>
        </w:tc>
        <w:tc>
          <w:tcPr>
            <w:tcW w:w="6461" w:type="dxa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Специалност: </w:t>
            </w: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bg-BG"/>
              </w:rPr>
              <w:t>СКАНДИНАВИСТИКА</w:t>
            </w:r>
          </w:p>
        </w:tc>
        <w:tc>
          <w:tcPr>
            <w:tcW w:w="4725" w:type="dxa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Срок на обучение: </w:t>
            </w: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bg-BG"/>
              </w:rPr>
              <w:t>3 семестъра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Професионална квалификация:</w:t>
            </w:r>
          </w:p>
          <w:p w:rsidR="007E1132" w:rsidRPr="007E1132" w:rsidRDefault="007E1132" w:rsidP="007E1132">
            <w:pPr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bg-BG"/>
              </w:rPr>
              <w:t>Магистър по нордистика</w:t>
            </w:r>
          </w:p>
        </w:tc>
      </w:tr>
    </w:tbl>
    <w:p w:rsidR="007E1132" w:rsidRPr="007E1132" w:rsidRDefault="007E1132" w:rsidP="007E1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7E113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7E1132" w:rsidRPr="007E1132" w:rsidRDefault="007E1132" w:rsidP="007E113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bg-BG"/>
        </w:rPr>
      </w:pPr>
      <w:r w:rsidRPr="007E113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bg-BG"/>
        </w:rPr>
        <w:t>СЪДЪРЖАНИЕ НА УЧЕБНИЯ ПРОЦЕС</w:t>
      </w:r>
    </w:p>
    <w:p w:rsidR="007E1132" w:rsidRPr="007E1132" w:rsidRDefault="007E1132" w:rsidP="007E1132">
      <w:pPr>
        <w:spacing w:after="9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7E11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 </w:t>
      </w:r>
    </w:p>
    <w:tbl>
      <w:tblPr>
        <w:tblW w:w="14234" w:type="dxa"/>
        <w:tblCellMar>
          <w:left w:w="0" w:type="dxa"/>
          <w:right w:w="0" w:type="dxa"/>
        </w:tblCellMar>
        <w:tblLook w:val="04A0"/>
      </w:tblPr>
      <w:tblGrid>
        <w:gridCol w:w="397"/>
        <w:gridCol w:w="3084"/>
        <w:gridCol w:w="637"/>
        <w:gridCol w:w="856"/>
        <w:gridCol w:w="1008"/>
        <w:gridCol w:w="1053"/>
        <w:gridCol w:w="1267"/>
        <w:gridCol w:w="998"/>
        <w:gridCol w:w="1257"/>
        <w:gridCol w:w="1519"/>
        <w:gridCol w:w="569"/>
        <w:gridCol w:w="564"/>
        <w:gridCol w:w="559"/>
        <w:gridCol w:w="466"/>
      </w:tblGrid>
      <w:tr w:rsidR="007E1132" w:rsidRPr="007E1132" w:rsidTr="007E1132">
        <w:trPr>
          <w:trHeight w:val="796"/>
        </w:trPr>
        <w:tc>
          <w:tcPr>
            <w:tcW w:w="648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N</w:t>
            </w:r>
          </w:p>
        </w:tc>
        <w:tc>
          <w:tcPr>
            <w:tcW w:w="5940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на учебните дисциплини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Вид </w:t>
            </w:r>
          </w:p>
        </w:tc>
        <w:tc>
          <w:tcPr>
            <w:tcW w:w="520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Изпит</w:t>
            </w:r>
          </w:p>
        </w:tc>
        <w:tc>
          <w:tcPr>
            <w:tcW w:w="520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Текуща оценка</w:t>
            </w:r>
          </w:p>
        </w:tc>
        <w:tc>
          <w:tcPr>
            <w:tcW w:w="874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ECTS - кредити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Часове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Разпределение по курсове и семестри</w:t>
            </w:r>
          </w:p>
        </w:tc>
      </w:tr>
      <w:tr w:rsidR="007E1132" w:rsidRPr="007E1132" w:rsidTr="007E1132">
        <w:trPr>
          <w:trHeight w:val="703"/>
        </w:trPr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76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Хорариум </w:t>
            </w:r>
          </w:p>
        </w:tc>
        <w:tc>
          <w:tcPr>
            <w:tcW w:w="520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Лекции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Семинари </w:t>
            </w:r>
          </w:p>
        </w:tc>
        <w:tc>
          <w:tcPr>
            <w:tcW w:w="626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Упражнения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 курс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 курс</w:t>
            </w:r>
          </w:p>
        </w:tc>
      </w:tr>
      <w:tr w:rsidR="007E1132" w:rsidRPr="007E1132" w:rsidTr="007E1132">
        <w:trPr>
          <w:trHeight w:val="338"/>
        </w:trPr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Семестри</w:t>
            </w:r>
          </w:p>
        </w:tc>
      </w:tr>
      <w:tr w:rsidR="007E1132" w:rsidRPr="007E1132" w:rsidTr="007E1132">
        <w:trPr>
          <w:trHeight w:val="539"/>
        </w:trPr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ІІІ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ІV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14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14</w:t>
            </w:r>
          </w:p>
        </w:tc>
      </w:tr>
      <w:tr w:rsidR="007E1132" w:rsidRPr="007E1132" w:rsidTr="007E1132">
        <w:tc>
          <w:tcPr>
            <w:tcW w:w="0" w:type="auto"/>
            <w:gridSpan w:val="14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36"/>
                <w:szCs w:val="36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bg-BG"/>
              </w:rPr>
              <w:t>ЗАДЪЛЖИТЕЛНИ ДИСЦИПЛИНИ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Страните от нордския ареал – І част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2+1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Езикова ситуация в нордския ареал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2+1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5940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Семинари и практкуми по нордистика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0+2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0+2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0+2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5940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Скандинавски език по избор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270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6+2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2+4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6+2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2+4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6+2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2+4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Страните от нордския ареал – ІІ част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2+1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Швеция – страна, народ и </w:t>
            </w: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култура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З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2+1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Дания – географска и социокултурна специфика, история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2+1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8..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Норвегия – страна, народ и култура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2+1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0" w:type="auto"/>
            <w:gridSpan w:val="14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36"/>
                <w:szCs w:val="36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bg-BG"/>
              </w:rPr>
              <w:t>ИЗБИРАЕМИ ДИСЦИПЛИНИ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Минимум кредити от избираеми дициплини по семестри: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Финландия – страна, народ и култура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2+1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Исландия, Гренландия и Ферьорските острови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2+1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5940" w:type="dxa"/>
            <w:vMerge w:val="restart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Съвременен фински език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Увод в исландския език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2+1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Викингите и тяхната епоха – І и ІІ част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Скандинавска драматургия, театър и кино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Исторически особености на скандинавското организационно поведение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14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Староскандинавска митология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Политици, учени и творци от нордския ареал със световна значимост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2+1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10.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Скандинавски естетизъм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2+0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Магистърска теза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ІІІ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Часове и кредити от задължителните дисциплини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74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57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540</w:t>
            </w:r>
          </w:p>
        </w:tc>
        <w:tc>
          <w:tcPr>
            <w:tcW w:w="0" w:type="auto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270</w:t>
            </w:r>
          </w:p>
        </w:tc>
        <w:tc>
          <w:tcPr>
            <w:tcW w:w="5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626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210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2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Брой на изпитите от задължителните дисциплини</w:t>
            </w:r>
          </w:p>
        </w:tc>
        <w:tc>
          <w:tcPr>
            <w:tcW w:w="0" w:type="auto"/>
            <w:gridSpan w:val="12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9</w:t>
            </w:r>
          </w:p>
        </w:tc>
      </w:tr>
      <w:tr w:rsidR="007E1132" w:rsidRPr="007E1132" w:rsidTr="007E1132">
        <w:tc>
          <w:tcPr>
            <w:tcW w:w="648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940" w:type="dxa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Начин на завършване на обучението</w:t>
            </w:r>
          </w:p>
        </w:tc>
        <w:tc>
          <w:tcPr>
            <w:tcW w:w="0" w:type="auto"/>
            <w:gridSpan w:val="12"/>
            <w:vAlign w:val="center"/>
            <w:hideMark/>
          </w:tcPr>
          <w:p w:rsidR="007E1132" w:rsidRPr="007E1132" w:rsidRDefault="007E1132" w:rsidP="007E1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E11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bg-BG"/>
              </w:rPr>
              <w:t>Магистърска теза (15 ECTS-кредита)</w:t>
            </w:r>
          </w:p>
        </w:tc>
      </w:tr>
    </w:tbl>
    <w:p w:rsidR="007E1132" w:rsidRPr="007E1132" w:rsidRDefault="007E1132" w:rsidP="007E1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7E11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bg-BG"/>
        </w:rPr>
        <w:t xml:space="preserve">Забележка: </w:t>
      </w:r>
      <w:r w:rsidRPr="007E113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Студентите имат право да набират до 15 кредита от магистърски програми във ФКНФ&gt;</w:t>
      </w:r>
    </w:p>
    <w:p w:rsidR="007E1132" w:rsidRPr="007E1132" w:rsidRDefault="007E1132" w:rsidP="007E1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7E113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7E1132" w:rsidRPr="007E1132" w:rsidRDefault="007E1132" w:rsidP="007E1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7E113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Учебният план е приет на заседание на Факултетния съвет с протокол N2 от 24.10.2006 г.</w:t>
      </w:r>
    </w:p>
    <w:p w:rsidR="007E1132" w:rsidRPr="007E1132" w:rsidRDefault="007E1132" w:rsidP="007E1132">
      <w:pPr>
        <w:spacing w:after="9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7E113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524D6" w:rsidRDefault="00D524D6"/>
    <w:sectPr w:rsidR="00D524D6" w:rsidSect="00D52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1132"/>
    <w:rsid w:val="007E1132"/>
    <w:rsid w:val="00D52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4D6"/>
  </w:style>
  <w:style w:type="paragraph" w:styleId="Heading1">
    <w:name w:val="heading 1"/>
    <w:basedOn w:val="Normal"/>
    <w:link w:val="Heading1Char"/>
    <w:uiPriority w:val="9"/>
    <w:qFormat/>
    <w:rsid w:val="007E11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6"/>
      <w:szCs w:val="36"/>
      <w:lang w:eastAsia="bg-BG"/>
    </w:rPr>
  </w:style>
  <w:style w:type="paragraph" w:styleId="Heading2">
    <w:name w:val="heading 2"/>
    <w:basedOn w:val="Normal"/>
    <w:link w:val="Heading2Char"/>
    <w:uiPriority w:val="9"/>
    <w:qFormat/>
    <w:rsid w:val="007E11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bg-BG"/>
    </w:rPr>
  </w:style>
  <w:style w:type="paragraph" w:styleId="Heading3">
    <w:name w:val="heading 3"/>
    <w:basedOn w:val="Normal"/>
    <w:link w:val="Heading3Char"/>
    <w:uiPriority w:val="9"/>
    <w:qFormat/>
    <w:rsid w:val="007E11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styleId="Heading4">
    <w:name w:val="heading 4"/>
    <w:basedOn w:val="Normal"/>
    <w:link w:val="Heading4Char"/>
    <w:uiPriority w:val="9"/>
    <w:qFormat/>
    <w:rsid w:val="007E113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Heading5">
    <w:name w:val="heading 5"/>
    <w:basedOn w:val="Normal"/>
    <w:link w:val="Heading5Char"/>
    <w:uiPriority w:val="9"/>
    <w:qFormat/>
    <w:rsid w:val="007E113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16"/>
      <w:szCs w:val="16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132"/>
    <w:rPr>
      <w:rFonts w:ascii="Times New Roman" w:eastAsia="Times New Roman" w:hAnsi="Times New Roman" w:cs="Times New Roman"/>
      <w:b/>
      <w:bCs/>
      <w:kern w:val="36"/>
      <w:sz w:val="36"/>
      <w:szCs w:val="36"/>
      <w:lang w:eastAsia="bg-BG"/>
    </w:rPr>
  </w:style>
  <w:style w:type="character" w:customStyle="1" w:styleId="Heading2Char">
    <w:name w:val="Heading 2 Char"/>
    <w:basedOn w:val="DefaultParagraphFont"/>
    <w:link w:val="Heading2"/>
    <w:uiPriority w:val="9"/>
    <w:rsid w:val="007E1132"/>
    <w:rPr>
      <w:rFonts w:ascii="Times New Roman" w:eastAsia="Times New Roman" w:hAnsi="Times New Roman" w:cs="Times New Roman"/>
      <w:b/>
      <w:bCs/>
      <w:sz w:val="28"/>
      <w:szCs w:val="28"/>
      <w:lang w:eastAsia="bg-BG"/>
    </w:rPr>
  </w:style>
  <w:style w:type="character" w:customStyle="1" w:styleId="Heading3Char">
    <w:name w:val="Heading 3 Char"/>
    <w:basedOn w:val="DefaultParagraphFont"/>
    <w:link w:val="Heading3"/>
    <w:uiPriority w:val="9"/>
    <w:rsid w:val="007E1132"/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character" w:customStyle="1" w:styleId="Heading4Char">
    <w:name w:val="Heading 4 Char"/>
    <w:basedOn w:val="DefaultParagraphFont"/>
    <w:link w:val="Heading4"/>
    <w:uiPriority w:val="9"/>
    <w:rsid w:val="007E1132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Heading5Char">
    <w:name w:val="Heading 5 Char"/>
    <w:basedOn w:val="DefaultParagraphFont"/>
    <w:link w:val="Heading5"/>
    <w:uiPriority w:val="9"/>
    <w:rsid w:val="007E1132"/>
    <w:rPr>
      <w:rFonts w:ascii="Times New Roman" w:eastAsia="Times New Roman" w:hAnsi="Times New Roman" w:cs="Times New Roman"/>
      <w:b/>
      <w:bCs/>
      <w:sz w:val="16"/>
      <w:szCs w:val="16"/>
      <w:lang w:eastAsia="bg-BG"/>
    </w:rPr>
  </w:style>
  <w:style w:type="paragraph" w:styleId="NormalWeb">
    <w:name w:val="Normal (Web)"/>
    <w:basedOn w:val="Normal"/>
    <w:uiPriority w:val="99"/>
    <w:unhideWhenUsed/>
    <w:rsid w:val="007E1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6160">
          <w:marLeft w:val="90"/>
          <w:marRight w:val="9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18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2489</Characters>
  <Application>Microsoft Office Word</Application>
  <DocSecurity>0</DocSecurity>
  <Lines>20</Lines>
  <Paragraphs>5</Paragraphs>
  <ScaleCrop>false</ScaleCrop>
  <Company>Grizli777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1</cp:revision>
  <dcterms:created xsi:type="dcterms:W3CDTF">2010-11-13T19:52:00Z</dcterms:created>
  <dcterms:modified xsi:type="dcterms:W3CDTF">2010-11-13T19:53:00Z</dcterms:modified>
</cp:coreProperties>
</file>